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59A0" w:rsidRDefault="00CD36CF" w:rsidP="00CC1F3B">
      <w:pPr>
        <w:pStyle w:val="TitlePageOrigin"/>
        <w:rPr>
          <w:color w:val="auto"/>
        </w:rPr>
      </w:pPr>
      <w:r w:rsidRPr="00C559A0">
        <w:rPr>
          <w:color w:val="auto"/>
        </w:rPr>
        <w:t>WEST virginia legislature</w:t>
      </w:r>
    </w:p>
    <w:p w14:paraId="446F25A9" w14:textId="4893B6B9" w:rsidR="00CD36CF" w:rsidRPr="00C559A0" w:rsidRDefault="00CD36CF" w:rsidP="00CC1F3B">
      <w:pPr>
        <w:pStyle w:val="TitlePageSession"/>
        <w:rPr>
          <w:color w:val="auto"/>
        </w:rPr>
      </w:pPr>
      <w:r w:rsidRPr="00C559A0">
        <w:rPr>
          <w:color w:val="auto"/>
        </w:rPr>
        <w:t>20</w:t>
      </w:r>
      <w:r w:rsidR="007F29DD" w:rsidRPr="00C559A0">
        <w:rPr>
          <w:color w:val="auto"/>
        </w:rPr>
        <w:t>2</w:t>
      </w:r>
      <w:r w:rsidR="001143CA" w:rsidRPr="00C559A0">
        <w:rPr>
          <w:color w:val="auto"/>
        </w:rPr>
        <w:t>1</w:t>
      </w:r>
      <w:r w:rsidRPr="00C559A0">
        <w:rPr>
          <w:color w:val="auto"/>
        </w:rPr>
        <w:t xml:space="preserve"> regular session</w:t>
      </w:r>
    </w:p>
    <w:p w14:paraId="77049CE2" w14:textId="77777777" w:rsidR="00CD36CF" w:rsidRPr="00C559A0" w:rsidRDefault="000B7B2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59A0">
            <w:rPr>
              <w:color w:val="auto"/>
            </w:rPr>
            <w:t>Introduced</w:t>
          </w:r>
        </w:sdtContent>
      </w:sdt>
    </w:p>
    <w:p w14:paraId="070377CD" w14:textId="7881E350" w:rsidR="00CD36CF" w:rsidRPr="00C559A0" w:rsidRDefault="000B7B2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559A0">
            <w:rPr>
              <w:color w:val="auto"/>
            </w:rPr>
            <w:t>House</w:t>
          </w:r>
        </w:sdtContent>
      </w:sdt>
      <w:r w:rsidR="00303684" w:rsidRPr="00C559A0">
        <w:rPr>
          <w:color w:val="auto"/>
        </w:rPr>
        <w:t xml:space="preserve"> </w:t>
      </w:r>
      <w:r w:rsidR="00CD36CF" w:rsidRPr="00C559A0">
        <w:rPr>
          <w:color w:val="auto"/>
        </w:rPr>
        <w:t xml:space="preserve">Bill </w:t>
      </w:r>
      <w:sdt>
        <w:sdtPr>
          <w:rPr>
            <w:color w:val="auto"/>
          </w:rPr>
          <w:tag w:val="BNum"/>
          <w:id w:val="1645317809"/>
          <w:lock w:val="sdtLocked"/>
          <w:placeholder>
            <w:docPart w:val="20C22F1B7FBD4C33B249773D07E082F8"/>
          </w:placeholder>
          <w:text/>
        </w:sdtPr>
        <w:sdtEndPr/>
        <w:sdtContent>
          <w:r w:rsidR="00A1188B">
            <w:rPr>
              <w:color w:val="auto"/>
            </w:rPr>
            <w:t>3037</w:t>
          </w:r>
        </w:sdtContent>
      </w:sdt>
    </w:p>
    <w:p w14:paraId="2B17A3F4" w14:textId="71D8930E" w:rsidR="00CD36CF" w:rsidRPr="00C559A0" w:rsidRDefault="00CD36CF" w:rsidP="00CC1F3B">
      <w:pPr>
        <w:pStyle w:val="Sponsors"/>
        <w:rPr>
          <w:color w:val="auto"/>
        </w:rPr>
      </w:pPr>
      <w:r w:rsidRPr="00C559A0">
        <w:rPr>
          <w:color w:val="auto"/>
        </w:rPr>
        <w:t xml:space="preserve">By </w:t>
      </w:r>
      <w:sdt>
        <w:sdtPr>
          <w:rPr>
            <w:color w:val="auto"/>
          </w:rPr>
          <w:tag w:val="Sponsors"/>
          <w:id w:val="1589585889"/>
          <w:placeholder>
            <w:docPart w:val="D3DF987F6921417FB42A59748B040B52"/>
          </w:placeholder>
          <w:text w:multiLine="1"/>
        </w:sdtPr>
        <w:sdtEndPr/>
        <w:sdtContent>
          <w:r w:rsidR="00BE14A3" w:rsidRPr="00C559A0">
            <w:rPr>
              <w:color w:val="auto"/>
            </w:rPr>
            <w:t>Delegate</w:t>
          </w:r>
          <w:r w:rsidR="007113C1">
            <w:rPr>
              <w:color w:val="auto"/>
            </w:rPr>
            <w:t>s</w:t>
          </w:r>
          <w:r w:rsidR="00BE14A3" w:rsidRPr="00C559A0">
            <w:rPr>
              <w:color w:val="auto"/>
            </w:rPr>
            <w:t xml:space="preserve"> Young</w:t>
          </w:r>
          <w:r w:rsidR="007113C1">
            <w:rPr>
              <w:color w:val="auto"/>
            </w:rPr>
            <w:t>, Thompson, Evans, Zukoff, and Rowan</w:t>
          </w:r>
        </w:sdtContent>
      </w:sdt>
    </w:p>
    <w:p w14:paraId="0C022B96" w14:textId="6A61897D" w:rsidR="008D6033" w:rsidRPr="00C559A0" w:rsidRDefault="00CD36CF" w:rsidP="00CC1F3B">
      <w:pPr>
        <w:pStyle w:val="References"/>
        <w:rPr>
          <w:color w:val="auto"/>
        </w:rPr>
      </w:pPr>
      <w:r w:rsidRPr="00C559A0">
        <w:rPr>
          <w:color w:val="auto"/>
        </w:rPr>
        <w:t>[</w:t>
      </w:r>
      <w:r w:rsidR="00BE14A3" w:rsidRPr="00C559A0">
        <w:rPr>
          <w:color w:val="auto"/>
        </w:rPr>
        <w:t>Introduced</w:t>
      </w:r>
      <w:r w:rsidR="000B7B25">
        <w:rPr>
          <w:color w:val="auto"/>
        </w:rPr>
        <w:t xml:space="preserve"> March 10, 2021</w:t>
      </w:r>
      <w:r w:rsidR="00BE14A3" w:rsidRPr="00C559A0">
        <w:rPr>
          <w:color w:val="auto"/>
        </w:rPr>
        <w:t xml:space="preserve">; Referred </w:t>
      </w:r>
    </w:p>
    <w:p w14:paraId="44F98F1F" w14:textId="791F6BBC" w:rsidR="00E831B3" w:rsidRPr="00C559A0" w:rsidRDefault="00BE14A3" w:rsidP="00CC1F3B">
      <w:pPr>
        <w:pStyle w:val="References"/>
        <w:rPr>
          <w:color w:val="auto"/>
        </w:rPr>
      </w:pPr>
      <w:r w:rsidRPr="00C559A0">
        <w:rPr>
          <w:color w:val="auto"/>
        </w:rPr>
        <w:t>to the Committee on the</w:t>
      </w:r>
      <w:r w:rsidR="000B7B25">
        <w:rPr>
          <w:color w:val="auto"/>
        </w:rPr>
        <w:t xml:space="preserve"> Banking and Insurance then the Judiciary</w:t>
      </w:r>
      <w:r w:rsidR="00CD36CF" w:rsidRPr="00C559A0">
        <w:rPr>
          <w:color w:val="auto"/>
        </w:rPr>
        <w:t>]</w:t>
      </w:r>
    </w:p>
    <w:p w14:paraId="34F47D0B" w14:textId="52EBD6C5" w:rsidR="00303684" w:rsidRPr="00C559A0" w:rsidRDefault="0000526A" w:rsidP="00CC1F3B">
      <w:pPr>
        <w:pStyle w:val="TitleSection"/>
        <w:rPr>
          <w:color w:val="auto"/>
        </w:rPr>
      </w:pPr>
      <w:r w:rsidRPr="00C559A0">
        <w:rPr>
          <w:color w:val="auto"/>
        </w:rPr>
        <w:lastRenderedPageBreak/>
        <w:t>A BILL</w:t>
      </w:r>
      <w:r w:rsidR="00AC675D" w:rsidRPr="00C559A0">
        <w:rPr>
          <w:color w:val="auto"/>
        </w:rPr>
        <w:t xml:space="preserve"> to amend the Code of West Virginia, 1931, as amended, by adding thereto a new article, designated §33-60-1, §33-60-2, and §33-60-3, relating to health insurance policy coverage of hearing aids; naming the act; requiring the Insurance Commissioner of West Virginia to set minimum coverage rates; requiring health insurance policy coverage of hearing aids. </w:t>
      </w:r>
    </w:p>
    <w:p w14:paraId="226DCE3D" w14:textId="77777777" w:rsidR="00303684" w:rsidRPr="00C559A0" w:rsidRDefault="00303684" w:rsidP="00CC1F3B">
      <w:pPr>
        <w:pStyle w:val="EnactingClause"/>
        <w:rPr>
          <w:color w:val="auto"/>
        </w:rPr>
        <w:sectPr w:rsidR="00303684" w:rsidRPr="00C559A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59A0">
        <w:rPr>
          <w:color w:val="auto"/>
        </w:rPr>
        <w:t>Be it enacted by the Legislature of West Virginia:</w:t>
      </w:r>
    </w:p>
    <w:p w14:paraId="698DB953" w14:textId="59F8F281" w:rsidR="008736AA" w:rsidRPr="00C559A0" w:rsidRDefault="00BE14A3" w:rsidP="00BE14A3">
      <w:pPr>
        <w:pStyle w:val="ArticleHeading"/>
        <w:rPr>
          <w:color w:val="auto"/>
          <w:u w:val="single"/>
        </w:rPr>
      </w:pPr>
      <w:r w:rsidRPr="00C559A0">
        <w:rPr>
          <w:color w:val="auto"/>
          <w:u w:val="single"/>
        </w:rPr>
        <w:t xml:space="preserve">Article 60. </w:t>
      </w:r>
      <w:r w:rsidR="006364ED" w:rsidRPr="00C559A0">
        <w:rPr>
          <w:color w:val="auto"/>
          <w:u w:val="single"/>
        </w:rPr>
        <w:t xml:space="preserve">REquired Coverage for health insurance - </w:t>
      </w:r>
      <w:r w:rsidRPr="00C559A0">
        <w:rPr>
          <w:color w:val="auto"/>
          <w:u w:val="single"/>
        </w:rPr>
        <w:t>HEAR act.</w:t>
      </w:r>
    </w:p>
    <w:p w14:paraId="59E004E1" w14:textId="6D43B853" w:rsidR="00BE14A3" w:rsidRPr="00C559A0" w:rsidRDefault="00BE14A3" w:rsidP="00BE14A3">
      <w:pPr>
        <w:pStyle w:val="SectionHeading"/>
        <w:rPr>
          <w:color w:val="auto"/>
          <w:u w:val="single"/>
        </w:rPr>
      </w:pPr>
      <w:r w:rsidRPr="00C559A0">
        <w:rPr>
          <w:color w:val="auto"/>
          <w:u w:val="single"/>
        </w:rPr>
        <w:t xml:space="preserve">§33-60-1. Title – Article to be known as </w:t>
      </w:r>
      <w:r w:rsidR="006364ED" w:rsidRPr="00C559A0">
        <w:rPr>
          <w:color w:val="auto"/>
          <w:u w:val="single"/>
        </w:rPr>
        <w:t>the Hearing Enhancement Aid Reimbursement (</w:t>
      </w:r>
      <w:r w:rsidRPr="00C559A0">
        <w:rPr>
          <w:color w:val="auto"/>
          <w:u w:val="single"/>
        </w:rPr>
        <w:t>HEAR</w:t>
      </w:r>
      <w:r w:rsidR="006364ED" w:rsidRPr="00C559A0">
        <w:rPr>
          <w:color w:val="auto"/>
          <w:u w:val="single"/>
        </w:rPr>
        <w:t>)</w:t>
      </w:r>
      <w:r w:rsidRPr="00C559A0">
        <w:rPr>
          <w:color w:val="auto"/>
          <w:u w:val="single"/>
        </w:rPr>
        <w:t xml:space="preserve"> Act.</w:t>
      </w:r>
    </w:p>
    <w:p w14:paraId="47915C86" w14:textId="4E7E0E4B" w:rsidR="00BE14A3" w:rsidRPr="00C559A0" w:rsidRDefault="00BE14A3" w:rsidP="00BE14A3">
      <w:pPr>
        <w:pStyle w:val="SectionBody"/>
        <w:rPr>
          <w:color w:val="auto"/>
          <w:u w:val="single"/>
        </w:rPr>
      </w:pPr>
      <w:r w:rsidRPr="00C559A0">
        <w:rPr>
          <w:color w:val="auto"/>
          <w:u w:val="single"/>
        </w:rPr>
        <w:t>This act shall be known as the Hearing Enhancement Aid Reimbursement Act (HEAR) Act.</w:t>
      </w:r>
    </w:p>
    <w:p w14:paraId="12152E75" w14:textId="7D229603" w:rsidR="00BE14A3" w:rsidRPr="00C559A0" w:rsidRDefault="00BE14A3" w:rsidP="00BE14A3">
      <w:pPr>
        <w:pStyle w:val="SectionHeading"/>
        <w:rPr>
          <w:color w:val="auto"/>
          <w:u w:val="single"/>
        </w:rPr>
        <w:sectPr w:rsidR="00BE14A3" w:rsidRPr="00C559A0" w:rsidSect="00DF199D">
          <w:type w:val="continuous"/>
          <w:pgSz w:w="12240" w:h="15840" w:code="1"/>
          <w:pgMar w:top="1440" w:right="1440" w:bottom="1440" w:left="1440" w:header="720" w:footer="720" w:gutter="0"/>
          <w:lnNumType w:countBy="1" w:restart="newSection"/>
          <w:cols w:space="720"/>
          <w:titlePg/>
          <w:docGrid w:linePitch="360"/>
        </w:sectPr>
      </w:pPr>
      <w:r w:rsidRPr="00C559A0">
        <w:rPr>
          <w:color w:val="auto"/>
          <w:u w:val="single"/>
        </w:rPr>
        <w:t xml:space="preserve">§33-60-2. Purpose; Provide a maximum cost </w:t>
      </w:r>
    </w:p>
    <w:p w14:paraId="065FE40A" w14:textId="14549240" w:rsidR="00BE14A3" w:rsidRPr="00C559A0" w:rsidRDefault="00BE14A3" w:rsidP="00BE14A3">
      <w:pPr>
        <w:pStyle w:val="SectionBody"/>
        <w:rPr>
          <w:color w:val="auto"/>
          <w:u w:val="single"/>
        </w:rPr>
      </w:pPr>
      <w:r w:rsidRPr="00C559A0">
        <w:rPr>
          <w:color w:val="auto"/>
          <w:u w:val="single"/>
        </w:rPr>
        <w:t>The purpose of this article shall be to provide coverage for hearing aids at annually determined minimum coverage rates, as determined by the West Virginia Insurance Commissioner, to all individuals covered under a health insurance coverage plan who has medically documented hearing loss.</w:t>
      </w:r>
    </w:p>
    <w:p w14:paraId="6D08E419" w14:textId="72F9B7F6" w:rsidR="00BE14A3" w:rsidRPr="00C559A0" w:rsidRDefault="00BE14A3" w:rsidP="00BE14A3">
      <w:pPr>
        <w:pStyle w:val="SectionHeading"/>
        <w:rPr>
          <w:color w:val="auto"/>
          <w:u w:val="single"/>
        </w:rPr>
        <w:sectPr w:rsidR="00BE14A3" w:rsidRPr="00C559A0" w:rsidSect="00DF199D">
          <w:type w:val="continuous"/>
          <w:pgSz w:w="12240" w:h="15840" w:code="1"/>
          <w:pgMar w:top="1440" w:right="1440" w:bottom="1440" w:left="1440" w:header="720" w:footer="720" w:gutter="0"/>
          <w:lnNumType w:countBy="1" w:restart="newSection"/>
          <w:cols w:space="720"/>
          <w:titlePg/>
          <w:docGrid w:linePitch="360"/>
        </w:sectPr>
      </w:pPr>
      <w:r w:rsidRPr="00C559A0">
        <w:rPr>
          <w:color w:val="auto"/>
          <w:u w:val="single"/>
        </w:rPr>
        <w:t xml:space="preserve">§33-60-3. </w:t>
      </w:r>
      <w:r w:rsidR="00E7188F" w:rsidRPr="00C559A0">
        <w:rPr>
          <w:color w:val="auto"/>
          <w:u w:val="single"/>
        </w:rPr>
        <w:t xml:space="preserve">Health </w:t>
      </w:r>
      <w:r w:rsidR="006364ED" w:rsidRPr="00C559A0">
        <w:rPr>
          <w:color w:val="auto"/>
          <w:u w:val="single"/>
        </w:rPr>
        <w:t xml:space="preserve">coverage plans required to </w:t>
      </w:r>
    </w:p>
    <w:p w14:paraId="415D6821" w14:textId="79C316F4" w:rsidR="00BE14A3" w:rsidRPr="00C559A0" w:rsidRDefault="00BE14A3" w:rsidP="00BE14A3">
      <w:pPr>
        <w:pStyle w:val="SectionBody"/>
        <w:rPr>
          <w:color w:val="auto"/>
          <w:u w:val="single"/>
        </w:rPr>
      </w:pPr>
      <w:r w:rsidRPr="00C559A0">
        <w:rPr>
          <w:color w:val="auto"/>
        </w:rPr>
        <w:t>(</w:t>
      </w:r>
      <w:r w:rsidRPr="00C559A0">
        <w:rPr>
          <w:color w:val="auto"/>
          <w:u w:val="single"/>
        </w:rPr>
        <w:t xml:space="preserve">a) </w:t>
      </w:r>
      <w:r w:rsidR="006364ED" w:rsidRPr="00C559A0">
        <w:rPr>
          <w:color w:val="auto"/>
          <w:u w:val="single"/>
        </w:rPr>
        <w:t xml:space="preserve">Notwithstanding the provisions of §33-1-1 </w:t>
      </w:r>
      <w:r w:rsidR="006364ED" w:rsidRPr="00C559A0">
        <w:rPr>
          <w:i/>
          <w:iCs/>
          <w:color w:val="auto"/>
          <w:u w:val="single"/>
        </w:rPr>
        <w:t>et seq</w:t>
      </w:r>
      <w:r w:rsidR="006364ED" w:rsidRPr="00C559A0">
        <w:rPr>
          <w:color w:val="auto"/>
          <w:u w:val="single"/>
        </w:rPr>
        <w:t xml:space="preserve">. of this code, an insurer subject to §33-15-1 </w:t>
      </w:r>
      <w:r w:rsidR="006364ED" w:rsidRPr="00C559A0">
        <w:rPr>
          <w:i/>
          <w:iCs/>
          <w:color w:val="auto"/>
          <w:u w:val="single"/>
        </w:rPr>
        <w:t>et seq</w:t>
      </w:r>
      <w:r w:rsidR="006364ED" w:rsidRPr="00C559A0">
        <w:rPr>
          <w:color w:val="auto"/>
          <w:u w:val="single"/>
        </w:rPr>
        <w:t xml:space="preserve">., §33-16-1 </w:t>
      </w:r>
      <w:r w:rsidR="006364ED" w:rsidRPr="00C559A0">
        <w:rPr>
          <w:i/>
          <w:iCs/>
          <w:color w:val="auto"/>
          <w:u w:val="single"/>
        </w:rPr>
        <w:t>et seq.,</w:t>
      </w:r>
      <w:r w:rsidR="006364ED" w:rsidRPr="00C559A0">
        <w:rPr>
          <w:color w:val="auto"/>
          <w:u w:val="single"/>
        </w:rPr>
        <w:t xml:space="preserve"> §33-24-1 </w:t>
      </w:r>
      <w:r w:rsidR="006364ED" w:rsidRPr="00C559A0">
        <w:rPr>
          <w:i/>
          <w:iCs/>
          <w:color w:val="auto"/>
          <w:u w:val="single"/>
        </w:rPr>
        <w:t>et seq</w:t>
      </w:r>
      <w:r w:rsidR="006364ED" w:rsidRPr="00C559A0">
        <w:rPr>
          <w:color w:val="auto"/>
          <w:u w:val="single"/>
        </w:rPr>
        <w:t xml:space="preserve">., §33-25-1 </w:t>
      </w:r>
      <w:r w:rsidR="006364ED" w:rsidRPr="00C559A0">
        <w:rPr>
          <w:i/>
          <w:iCs/>
          <w:color w:val="auto"/>
          <w:u w:val="single"/>
        </w:rPr>
        <w:t>et seq</w:t>
      </w:r>
      <w:r w:rsidR="006364ED" w:rsidRPr="00C559A0">
        <w:rPr>
          <w:color w:val="auto"/>
          <w:u w:val="single"/>
        </w:rPr>
        <w:t xml:space="preserve">., and §33-25A-1 </w:t>
      </w:r>
      <w:r w:rsidR="006364ED" w:rsidRPr="00C559A0">
        <w:rPr>
          <w:i/>
          <w:iCs/>
          <w:color w:val="auto"/>
          <w:u w:val="single"/>
        </w:rPr>
        <w:t>et seq</w:t>
      </w:r>
      <w:r w:rsidR="006364ED" w:rsidRPr="00C559A0">
        <w:rPr>
          <w:color w:val="auto"/>
          <w:u w:val="single"/>
        </w:rPr>
        <w:t>. of this code which issues or renews a health insurance policy on or after July 1, 202</w:t>
      </w:r>
      <w:r w:rsidR="00C2636A" w:rsidRPr="00C559A0">
        <w:rPr>
          <w:color w:val="auto"/>
          <w:u w:val="single"/>
        </w:rPr>
        <w:t>1</w:t>
      </w:r>
      <w:r w:rsidR="006364ED" w:rsidRPr="00C559A0">
        <w:rPr>
          <w:color w:val="auto"/>
          <w:u w:val="single"/>
        </w:rPr>
        <w:t xml:space="preserve">, </w:t>
      </w:r>
      <w:r w:rsidR="00C2636A" w:rsidRPr="00C559A0">
        <w:rPr>
          <w:color w:val="auto"/>
          <w:u w:val="single"/>
        </w:rPr>
        <w:t>shall</w:t>
      </w:r>
      <w:r w:rsidRPr="00C559A0">
        <w:rPr>
          <w:color w:val="auto"/>
          <w:u w:val="single"/>
        </w:rPr>
        <w:t xml:space="preserve"> provide for coverage for the purchase of a hearing aid for each deaf or hard of hearing ear for </w:t>
      </w:r>
      <w:r w:rsidR="00C2636A" w:rsidRPr="00C559A0">
        <w:rPr>
          <w:color w:val="auto"/>
          <w:u w:val="single"/>
        </w:rPr>
        <w:t xml:space="preserve">every person </w:t>
      </w:r>
      <w:r w:rsidRPr="00C559A0">
        <w:rPr>
          <w:color w:val="auto"/>
          <w:u w:val="single"/>
        </w:rPr>
        <w:t>covered under the policy in accordance with the following:</w:t>
      </w:r>
    </w:p>
    <w:p w14:paraId="37708930" w14:textId="02C4F9A9" w:rsidR="00BE14A3" w:rsidRPr="00C559A0" w:rsidRDefault="00BE14A3" w:rsidP="00BE14A3">
      <w:pPr>
        <w:pStyle w:val="SectionBody"/>
        <w:rPr>
          <w:color w:val="auto"/>
          <w:u w:val="single"/>
        </w:rPr>
      </w:pPr>
      <w:r w:rsidRPr="00C559A0">
        <w:rPr>
          <w:color w:val="auto"/>
          <w:u w:val="single"/>
        </w:rPr>
        <w:t xml:space="preserve">(1) The Insurance Commissioner </w:t>
      </w:r>
      <w:r w:rsidR="00C2636A" w:rsidRPr="00C559A0">
        <w:rPr>
          <w:color w:val="auto"/>
          <w:u w:val="single"/>
        </w:rPr>
        <w:t xml:space="preserve">of West Virginia </w:t>
      </w:r>
      <w:r w:rsidRPr="00C559A0">
        <w:rPr>
          <w:color w:val="auto"/>
          <w:u w:val="single"/>
        </w:rPr>
        <w:t>shall annually set and promulgate minimum coverage rates for adult and child hearing aids for each hard of hearing or deaf ear.</w:t>
      </w:r>
    </w:p>
    <w:p w14:paraId="734BD00D" w14:textId="30A800C1" w:rsidR="00BE14A3" w:rsidRPr="00C559A0" w:rsidRDefault="00BE14A3" w:rsidP="00BE14A3">
      <w:pPr>
        <w:pStyle w:val="SectionBody"/>
        <w:rPr>
          <w:color w:val="auto"/>
          <w:u w:val="single"/>
        </w:rPr>
      </w:pPr>
      <w:r w:rsidRPr="00C559A0">
        <w:rPr>
          <w:color w:val="auto"/>
          <w:u w:val="single"/>
        </w:rPr>
        <w:t xml:space="preserve">(2) At a minimum, the Insurance Commissioner </w:t>
      </w:r>
      <w:r w:rsidR="00C2636A" w:rsidRPr="00C559A0">
        <w:rPr>
          <w:color w:val="auto"/>
          <w:u w:val="single"/>
        </w:rPr>
        <w:t xml:space="preserve">of West Virginia </w:t>
      </w:r>
      <w:r w:rsidRPr="00C559A0">
        <w:rPr>
          <w:color w:val="auto"/>
          <w:u w:val="single"/>
        </w:rPr>
        <w:t>must provide rates that would allow for 100% coverage of reasonable and customary hearing aids.</w:t>
      </w:r>
    </w:p>
    <w:p w14:paraId="3E7965DA" w14:textId="21BD5A52" w:rsidR="00BE14A3" w:rsidRPr="00C559A0" w:rsidRDefault="00BE14A3" w:rsidP="00BE14A3">
      <w:pPr>
        <w:pStyle w:val="SectionBody"/>
        <w:rPr>
          <w:color w:val="auto"/>
          <w:u w:val="single"/>
        </w:rPr>
      </w:pPr>
      <w:r w:rsidRPr="00C559A0">
        <w:rPr>
          <w:color w:val="auto"/>
          <w:u w:val="single"/>
        </w:rPr>
        <w:lastRenderedPageBreak/>
        <w:t>(3) The Insurance Commissioner</w:t>
      </w:r>
      <w:r w:rsidR="00C2636A" w:rsidRPr="00C559A0">
        <w:rPr>
          <w:color w:val="auto"/>
          <w:u w:val="single"/>
        </w:rPr>
        <w:t xml:space="preserve"> of West</w:t>
      </w:r>
      <w:r w:rsidRPr="00C559A0">
        <w:rPr>
          <w:color w:val="auto"/>
          <w:u w:val="single"/>
        </w:rPr>
        <w:t xml:space="preserve"> </w:t>
      </w:r>
      <w:r w:rsidR="00C2636A" w:rsidRPr="00C559A0">
        <w:rPr>
          <w:color w:val="auto"/>
          <w:u w:val="single"/>
        </w:rPr>
        <w:t xml:space="preserve">Virginia </w:t>
      </w:r>
      <w:r w:rsidRPr="00C559A0">
        <w:rPr>
          <w:color w:val="auto"/>
          <w:u w:val="single"/>
        </w:rPr>
        <w:t>shall select and promulgate a</w:t>
      </w:r>
      <w:r w:rsidR="00C2636A" w:rsidRPr="00C559A0">
        <w:rPr>
          <w:color w:val="auto"/>
          <w:u w:val="single"/>
        </w:rPr>
        <w:t xml:space="preserve">n </w:t>
      </w:r>
      <w:r w:rsidRPr="00C559A0">
        <w:rPr>
          <w:color w:val="auto"/>
          <w:u w:val="single"/>
        </w:rPr>
        <w:t>approved list of audiologist and hearing aid dealers</w:t>
      </w:r>
      <w:r w:rsidR="00C2636A" w:rsidRPr="00C559A0">
        <w:rPr>
          <w:color w:val="auto"/>
          <w:u w:val="single"/>
        </w:rPr>
        <w:t xml:space="preserve"> every two year</w:t>
      </w:r>
      <w:r w:rsidR="00AC675D" w:rsidRPr="00C559A0">
        <w:rPr>
          <w:color w:val="auto"/>
          <w:u w:val="single"/>
        </w:rPr>
        <w:t>s</w:t>
      </w:r>
      <w:r w:rsidR="00C2636A" w:rsidRPr="00C559A0">
        <w:rPr>
          <w:color w:val="auto"/>
          <w:u w:val="single"/>
        </w:rPr>
        <w:t>. This list shall name providers</w:t>
      </w:r>
      <w:r w:rsidRPr="00C559A0">
        <w:rPr>
          <w:color w:val="auto"/>
          <w:u w:val="single"/>
        </w:rPr>
        <w:t xml:space="preserve"> licensed in West Virginia for which health </w:t>
      </w:r>
      <w:r w:rsidR="00C2636A" w:rsidRPr="00C559A0">
        <w:rPr>
          <w:color w:val="auto"/>
          <w:u w:val="single"/>
        </w:rPr>
        <w:t>insurance policies subject to this chapter</w:t>
      </w:r>
      <w:r w:rsidRPr="00C559A0">
        <w:rPr>
          <w:color w:val="auto"/>
          <w:u w:val="single"/>
        </w:rPr>
        <w:t xml:space="preserve"> must provide coverage in accordance with this section.</w:t>
      </w:r>
    </w:p>
    <w:p w14:paraId="52454206" w14:textId="7EADA80B" w:rsidR="00BE14A3" w:rsidRPr="00C559A0" w:rsidRDefault="00BE14A3" w:rsidP="00BE14A3">
      <w:pPr>
        <w:pStyle w:val="SectionBody"/>
        <w:rPr>
          <w:color w:val="auto"/>
          <w:u w:val="single"/>
        </w:rPr>
      </w:pPr>
      <w:r w:rsidRPr="00C559A0">
        <w:rPr>
          <w:color w:val="auto"/>
          <w:u w:val="single"/>
        </w:rPr>
        <w:t>(4) The hearing loss for which hearing aid coverage applies in each deaf or hard of hearing ear must be documented by a physician or audiologist licensed in West Virginia.</w:t>
      </w:r>
    </w:p>
    <w:p w14:paraId="70C9CD72" w14:textId="77777777" w:rsidR="00BE14A3" w:rsidRPr="00C559A0" w:rsidRDefault="00BE14A3" w:rsidP="00BE14A3">
      <w:pPr>
        <w:pStyle w:val="SectionBody"/>
        <w:rPr>
          <w:color w:val="auto"/>
          <w:u w:val="single"/>
        </w:rPr>
      </w:pPr>
      <w:r w:rsidRPr="00C559A0">
        <w:rPr>
          <w:color w:val="auto"/>
          <w:u w:val="single"/>
        </w:rPr>
        <w:t>(b) A covered person may choose a higher priced hearing aid and may pay the difference in cost above the minimum coverage amount without any financial or contractual penalty to the covered person or to the provider of the hearing aid.</w:t>
      </w:r>
    </w:p>
    <w:p w14:paraId="7D0B83B5" w14:textId="77777777" w:rsidR="00C33014" w:rsidRPr="00C559A0" w:rsidRDefault="00C33014" w:rsidP="00CC1F3B">
      <w:pPr>
        <w:pStyle w:val="Note"/>
        <w:rPr>
          <w:color w:val="auto"/>
        </w:rPr>
      </w:pPr>
    </w:p>
    <w:p w14:paraId="3DC8BFCC" w14:textId="147B6799" w:rsidR="006865E9" w:rsidRPr="00C559A0" w:rsidRDefault="00CF1DCA" w:rsidP="00CC1F3B">
      <w:pPr>
        <w:pStyle w:val="Note"/>
        <w:rPr>
          <w:color w:val="auto"/>
        </w:rPr>
      </w:pPr>
      <w:r w:rsidRPr="00C559A0">
        <w:rPr>
          <w:color w:val="auto"/>
        </w:rPr>
        <w:t>NOTE: The</w:t>
      </w:r>
      <w:r w:rsidR="006865E9" w:rsidRPr="00C559A0">
        <w:rPr>
          <w:color w:val="auto"/>
        </w:rPr>
        <w:t xml:space="preserve"> purpose of this bill is to </w:t>
      </w:r>
      <w:r w:rsidR="006364ED" w:rsidRPr="00C559A0">
        <w:rPr>
          <w:color w:val="auto"/>
        </w:rPr>
        <w:t xml:space="preserve">set </w:t>
      </w:r>
      <w:r w:rsidR="00865C95" w:rsidRPr="00C559A0">
        <w:rPr>
          <w:color w:val="auto"/>
        </w:rPr>
        <w:t>health insurance coverage minimum coverage requirements for hearing aids.</w:t>
      </w:r>
    </w:p>
    <w:p w14:paraId="5972D77D" w14:textId="77777777" w:rsidR="006865E9" w:rsidRPr="00C559A0" w:rsidRDefault="00AE48A0" w:rsidP="00CC1F3B">
      <w:pPr>
        <w:pStyle w:val="Note"/>
        <w:rPr>
          <w:color w:val="auto"/>
        </w:rPr>
      </w:pPr>
      <w:r w:rsidRPr="00C559A0">
        <w:rPr>
          <w:color w:val="auto"/>
        </w:rPr>
        <w:t>Strike-throughs indicate language that would be stricken from a heading or the present law and underscoring indicates new language that would be added.</w:t>
      </w:r>
    </w:p>
    <w:sectPr w:rsidR="006865E9" w:rsidRPr="00C559A0" w:rsidSect="00BB29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B7B2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4D513B7" w:rsidR="00C33014" w:rsidRPr="00C33014" w:rsidRDefault="00AE48A0" w:rsidP="000573A9">
    <w:pPr>
      <w:pStyle w:val="HeaderStyle"/>
    </w:pPr>
    <w:r>
      <w:t>I</w:t>
    </w:r>
    <w:r w:rsidR="001A66B7">
      <w:t xml:space="preserve">ntr </w:t>
    </w:r>
    <w:sdt>
      <w:sdtPr>
        <w:tag w:val="BNumWH"/>
        <w:id w:val="138549797"/>
        <w:placeholder>
          <w:docPart w:val="18F0D5F3D2FD45349156709B675A9F46"/>
        </w:placeholder>
        <w:showingPlcHdr/>
        <w:text/>
      </w:sdtPr>
      <w:sdtEndPr/>
      <w:sdtContent/>
    </w:sdt>
    <w:r w:rsidR="007A5259">
      <w:t xml:space="preserve"> </w:t>
    </w:r>
    <w:r w:rsidR="00BE14A3">
      <w:t>HB</w:t>
    </w:r>
    <w:r w:rsidR="00C33014" w:rsidRPr="002A0269">
      <w:ptab w:relativeTo="margin" w:alignment="center" w:leader="none"/>
    </w:r>
    <w:r w:rsidR="00C33014">
      <w:tab/>
    </w:r>
    <w:sdt>
      <w:sdtPr>
        <w:alias w:val="CBD Number"/>
        <w:tag w:val="CBD Number"/>
        <w:id w:val="1176923086"/>
        <w:lock w:val="sdtLocked"/>
        <w:text/>
      </w:sdtPr>
      <w:sdtEndPr/>
      <w:sdtContent>
        <w:r w:rsidR="00BE14A3">
          <w:t>2021R3041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FA02890" w:rsidR="002A0269" w:rsidRPr="002A0269" w:rsidRDefault="000B7B25" w:rsidP="00CC1F3B">
    <w:pPr>
      <w:pStyle w:val="HeaderStyle"/>
    </w:pPr>
    <w:sdt>
      <w:sdtPr>
        <w:tag w:val="BNumWH"/>
        <w:id w:val="-1890952866"/>
        <w:placeholder>
          <w:docPart w:val="5B8633EC562E48628FDAA2B63BCCA73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E14A3">
          <w:t>2021R3041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7B25"/>
    <w:rsid w:val="000C5C77"/>
    <w:rsid w:val="000E3912"/>
    <w:rsid w:val="0010070F"/>
    <w:rsid w:val="001143CA"/>
    <w:rsid w:val="0015112E"/>
    <w:rsid w:val="001552E7"/>
    <w:rsid w:val="001566B4"/>
    <w:rsid w:val="001A66B7"/>
    <w:rsid w:val="001C279E"/>
    <w:rsid w:val="001D459E"/>
    <w:rsid w:val="0027011C"/>
    <w:rsid w:val="00274200"/>
    <w:rsid w:val="00275740"/>
    <w:rsid w:val="00294DC5"/>
    <w:rsid w:val="002A0269"/>
    <w:rsid w:val="00303684"/>
    <w:rsid w:val="003143F5"/>
    <w:rsid w:val="00314854"/>
    <w:rsid w:val="00394191"/>
    <w:rsid w:val="003C51CD"/>
    <w:rsid w:val="004368E0"/>
    <w:rsid w:val="004C13DD"/>
    <w:rsid w:val="004E3441"/>
    <w:rsid w:val="00500579"/>
    <w:rsid w:val="005A5366"/>
    <w:rsid w:val="005D7E17"/>
    <w:rsid w:val="006210B7"/>
    <w:rsid w:val="006364ED"/>
    <w:rsid w:val="006369EB"/>
    <w:rsid w:val="00637E73"/>
    <w:rsid w:val="006865E9"/>
    <w:rsid w:val="00691F3E"/>
    <w:rsid w:val="00694BFB"/>
    <w:rsid w:val="006A106B"/>
    <w:rsid w:val="006C523D"/>
    <w:rsid w:val="006D1673"/>
    <w:rsid w:val="006D4036"/>
    <w:rsid w:val="007113C1"/>
    <w:rsid w:val="007A5259"/>
    <w:rsid w:val="007A7081"/>
    <w:rsid w:val="007D52B7"/>
    <w:rsid w:val="007F1CF5"/>
    <w:rsid w:val="007F29DD"/>
    <w:rsid w:val="00834EDE"/>
    <w:rsid w:val="00865C95"/>
    <w:rsid w:val="008736AA"/>
    <w:rsid w:val="008D275D"/>
    <w:rsid w:val="008D6033"/>
    <w:rsid w:val="00980327"/>
    <w:rsid w:val="00986478"/>
    <w:rsid w:val="009B5557"/>
    <w:rsid w:val="009F1067"/>
    <w:rsid w:val="00A1188B"/>
    <w:rsid w:val="00A31E01"/>
    <w:rsid w:val="00A527AD"/>
    <w:rsid w:val="00A718CF"/>
    <w:rsid w:val="00AC675D"/>
    <w:rsid w:val="00AE48A0"/>
    <w:rsid w:val="00AE61BE"/>
    <w:rsid w:val="00B16F25"/>
    <w:rsid w:val="00B24422"/>
    <w:rsid w:val="00B66B81"/>
    <w:rsid w:val="00B80C20"/>
    <w:rsid w:val="00B844FE"/>
    <w:rsid w:val="00B86B4F"/>
    <w:rsid w:val="00BA1F84"/>
    <w:rsid w:val="00BB293B"/>
    <w:rsid w:val="00BC562B"/>
    <w:rsid w:val="00BE14A3"/>
    <w:rsid w:val="00BF6945"/>
    <w:rsid w:val="00C2636A"/>
    <w:rsid w:val="00C33014"/>
    <w:rsid w:val="00C33434"/>
    <w:rsid w:val="00C34869"/>
    <w:rsid w:val="00C42EB6"/>
    <w:rsid w:val="00C559A0"/>
    <w:rsid w:val="00C85096"/>
    <w:rsid w:val="00CB20EF"/>
    <w:rsid w:val="00CC1F3B"/>
    <w:rsid w:val="00CD12CB"/>
    <w:rsid w:val="00CD36CF"/>
    <w:rsid w:val="00CF1DCA"/>
    <w:rsid w:val="00D579FC"/>
    <w:rsid w:val="00D81C16"/>
    <w:rsid w:val="00DA572A"/>
    <w:rsid w:val="00DE2B85"/>
    <w:rsid w:val="00DE526B"/>
    <w:rsid w:val="00DF199D"/>
    <w:rsid w:val="00E01542"/>
    <w:rsid w:val="00E365F1"/>
    <w:rsid w:val="00E62F48"/>
    <w:rsid w:val="00E7188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036AAB8-56C0-4C73-B6D9-9D910825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18F0D5F3D2FD45349156709B675A9F46"/>
        <w:category>
          <w:name w:val="General"/>
          <w:gallery w:val="placeholder"/>
        </w:category>
        <w:types>
          <w:type w:val="bbPlcHdr"/>
        </w:types>
        <w:behaviors>
          <w:behavior w:val="content"/>
        </w:behaviors>
        <w:guid w:val="{90365BCB-F453-449E-A61A-943DD6626402}"/>
      </w:docPartPr>
      <w:docPartBody>
        <w:p w:rsidR="0040460B" w:rsidRDefault="0040460B"/>
      </w:docPartBody>
    </w:docPart>
    <w:docPart>
      <w:docPartPr>
        <w:name w:val="5B8633EC562E48628FDAA2B63BCCA73A"/>
        <w:category>
          <w:name w:val="General"/>
          <w:gallery w:val="placeholder"/>
        </w:category>
        <w:types>
          <w:type w:val="bbPlcHdr"/>
        </w:types>
        <w:behaviors>
          <w:behavior w:val="content"/>
        </w:behaviors>
        <w:guid w:val="{9D42C7E3-9067-4EC1-9189-C6D0CC953B73}"/>
      </w:docPartPr>
      <w:docPartBody>
        <w:p w:rsidR="0040460B" w:rsidRDefault="004046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460B"/>
    <w:rsid w:val="00852D52"/>
    <w:rsid w:val="00D9298D"/>
    <w:rsid w:val="00D94599"/>
    <w:rsid w:val="00DE21D1"/>
    <w:rsid w:val="00DE586F"/>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2021-03-09T14:50:00Z</dcterms:created>
  <dcterms:modified xsi:type="dcterms:W3CDTF">2021-03-09T14:52:00Z</dcterms:modified>
</cp:coreProperties>
</file>